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B048" w14:textId="77777777" w:rsidR="00D06348" w:rsidRDefault="00D06348">
      <w:pPr>
        <w:rPr>
          <w:b/>
          <w:i/>
        </w:rPr>
      </w:pPr>
    </w:p>
    <w:p w14:paraId="43E37C65" w14:textId="77777777" w:rsidR="00D06348" w:rsidRDefault="00D06348">
      <w:pPr>
        <w:rPr>
          <w:b/>
          <w:i/>
        </w:rPr>
      </w:pPr>
      <w:r>
        <w:rPr>
          <w:color w:val="808080"/>
          <w:sz w:val="40"/>
        </w:rPr>
        <w:t xml:space="preserve">Sportfischer UBS </w:t>
      </w:r>
    </w:p>
    <w:p w14:paraId="0927F80D" w14:textId="2F2B49DB" w:rsidR="00D06348" w:rsidRPr="00BE0C6C" w:rsidRDefault="00A971AE">
      <w:pPr>
        <w:ind w:left="5760" w:firstLine="72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D06348">
        <w:rPr>
          <w:b/>
          <w:i/>
        </w:rPr>
        <w:tab/>
      </w:r>
      <w:r w:rsidR="00B26261">
        <w:rPr>
          <w:b/>
          <w:i/>
        </w:rPr>
        <w:t>Juli</w:t>
      </w:r>
      <w:r w:rsidR="00D7040F">
        <w:rPr>
          <w:b/>
          <w:i/>
        </w:rPr>
        <w:t xml:space="preserve"> 20</w:t>
      </w:r>
      <w:r w:rsidR="00B40D70">
        <w:rPr>
          <w:b/>
          <w:i/>
        </w:rPr>
        <w:t>2</w:t>
      </w:r>
      <w:r w:rsidR="007E5039">
        <w:rPr>
          <w:b/>
          <w:i/>
        </w:rPr>
        <w:t>5</w:t>
      </w:r>
    </w:p>
    <w:p w14:paraId="5D63B787" w14:textId="77777777" w:rsidR="00D06348" w:rsidRPr="00A971AE" w:rsidRDefault="00D06348" w:rsidP="00CE22A1">
      <w:pPr>
        <w:jc w:val="center"/>
        <w:rPr>
          <w:b/>
          <w:i/>
          <w:color w:val="FF0000"/>
        </w:rPr>
      </w:pPr>
    </w:p>
    <w:p w14:paraId="5584A7B5" w14:textId="77777777" w:rsidR="00D06348" w:rsidRPr="00BE0C6C" w:rsidRDefault="00B26261" w:rsidP="00CE22A1">
      <w:pPr>
        <w:jc w:val="center"/>
        <w:rPr>
          <w:b/>
          <w:i/>
          <w:sz w:val="44"/>
        </w:rPr>
      </w:pPr>
      <w:proofErr w:type="spellStart"/>
      <w:r>
        <w:rPr>
          <w:b/>
          <w:i/>
          <w:sz w:val="44"/>
        </w:rPr>
        <w:t>Welsfischen</w:t>
      </w:r>
      <w:proofErr w:type="spellEnd"/>
      <w:r>
        <w:rPr>
          <w:b/>
          <w:i/>
          <w:sz w:val="44"/>
        </w:rPr>
        <w:t xml:space="preserve"> am Hallwilersee</w:t>
      </w:r>
    </w:p>
    <w:p w14:paraId="5D22B9A5" w14:textId="1845D634" w:rsidR="005B5F40" w:rsidRPr="00BE0C6C" w:rsidRDefault="00D7040F" w:rsidP="00CE22A1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Samstag</w:t>
      </w:r>
      <w:r w:rsidR="00B9754C">
        <w:rPr>
          <w:b/>
          <w:i/>
          <w:sz w:val="44"/>
        </w:rPr>
        <w:t xml:space="preserve">, </w:t>
      </w:r>
      <w:r w:rsidR="007E5039">
        <w:rPr>
          <w:b/>
          <w:i/>
          <w:sz w:val="44"/>
        </w:rPr>
        <w:t>9</w:t>
      </w:r>
      <w:r w:rsidR="00B26261">
        <w:rPr>
          <w:b/>
          <w:i/>
          <w:sz w:val="44"/>
        </w:rPr>
        <w:t>. August</w:t>
      </w:r>
      <w:r>
        <w:rPr>
          <w:b/>
          <w:i/>
          <w:sz w:val="44"/>
        </w:rPr>
        <w:t xml:space="preserve"> 20</w:t>
      </w:r>
      <w:r w:rsidR="00B9754C">
        <w:rPr>
          <w:b/>
          <w:i/>
          <w:sz w:val="44"/>
        </w:rPr>
        <w:t>2</w:t>
      </w:r>
      <w:r w:rsidR="007E5039">
        <w:rPr>
          <w:b/>
          <w:i/>
          <w:sz w:val="44"/>
        </w:rPr>
        <w:t>5</w:t>
      </w:r>
    </w:p>
    <w:p w14:paraId="1838E88E" w14:textId="77777777" w:rsidR="00D06348" w:rsidRDefault="00D06348">
      <w:pPr>
        <w:rPr>
          <w:b/>
          <w:i/>
        </w:rPr>
      </w:pPr>
      <w:r>
        <w:rPr>
          <w:b/>
          <w:i/>
        </w:rPr>
        <w:tab/>
      </w:r>
    </w:p>
    <w:p w14:paraId="5A3E3B7E" w14:textId="77777777" w:rsidR="000457EC" w:rsidRDefault="00D06348" w:rsidP="000457EC">
      <w:pPr>
        <w:ind w:left="2160" w:hanging="2160"/>
        <w:rPr>
          <w:bCs/>
          <w:i/>
        </w:rPr>
      </w:pPr>
      <w:r w:rsidRPr="00235105">
        <w:rPr>
          <w:bCs/>
          <w:i/>
        </w:rPr>
        <w:t>Anfahrt:</w:t>
      </w:r>
      <w:r w:rsidRPr="00235105">
        <w:rPr>
          <w:bCs/>
          <w:i/>
        </w:rPr>
        <w:tab/>
      </w:r>
      <w:r w:rsidR="00D7040F" w:rsidRPr="00235105">
        <w:rPr>
          <w:bCs/>
          <w:i/>
        </w:rPr>
        <w:t xml:space="preserve">individuell </w:t>
      </w:r>
      <w:r w:rsidR="00821FAC">
        <w:rPr>
          <w:bCs/>
          <w:i/>
        </w:rPr>
        <w:t xml:space="preserve">zum </w:t>
      </w:r>
      <w:r w:rsidR="000457EC">
        <w:rPr>
          <w:bCs/>
          <w:i/>
        </w:rPr>
        <w:t>Seehotel Beinwil am See, Seestrasse 79, 5712 Beinwil am See</w:t>
      </w:r>
    </w:p>
    <w:p w14:paraId="207D3B8C" w14:textId="77777777" w:rsidR="00E22F2A" w:rsidRDefault="000457EC" w:rsidP="000457EC">
      <w:pPr>
        <w:ind w:left="2160"/>
        <w:rPr>
          <w:bCs/>
          <w:i/>
        </w:rPr>
      </w:pPr>
      <w:hyperlink r:id="rId5" w:history="1">
        <w:r w:rsidRPr="007C3D5A">
          <w:rPr>
            <w:rStyle w:val="Hyperlink"/>
            <w:bCs/>
            <w:i/>
          </w:rPr>
          <w:t>https://www.seehotel-beinwil.ch</w:t>
        </w:r>
      </w:hyperlink>
    </w:p>
    <w:p w14:paraId="7F623D7A" w14:textId="77777777" w:rsidR="00D06348" w:rsidRPr="00235105" w:rsidRDefault="00D06348">
      <w:pPr>
        <w:rPr>
          <w:bCs/>
          <w:i/>
        </w:rPr>
      </w:pPr>
    </w:p>
    <w:p w14:paraId="76DD666E" w14:textId="77777777" w:rsidR="008665C1" w:rsidRPr="008622F4" w:rsidRDefault="00D06348" w:rsidP="00D7040F">
      <w:pPr>
        <w:rPr>
          <w:b/>
          <w:i/>
        </w:rPr>
      </w:pPr>
      <w:r w:rsidRPr="00235105">
        <w:rPr>
          <w:bCs/>
          <w:i/>
        </w:rPr>
        <w:t>Besammlung:</w:t>
      </w:r>
      <w:r w:rsidRPr="00235105">
        <w:rPr>
          <w:bCs/>
          <w:i/>
        </w:rPr>
        <w:tab/>
      </w:r>
      <w:r w:rsidR="00235105">
        <w:rPr>
          <w:bCs/>
          <w:i/>
        </w:rPr>
        <w:tab/>
      </w:r>
      <w:r w:rsidR="000457EC" w:rsidRPr="008622F4">
        <w:rPr>
          <w:b/>
          <w:i/>
        </w:rPr>
        <w:t>16</w:t>
      </w:r>
      <w:r w:rsidR="00565D8A" w:rsidRPr="008622F4">
        <w:rPr>
          <w:b/>
          <w:i/>
        </w:rPr>
        <w:t>:</w:t>
      </w:r>
      <w:r w:rsidR="00B26261" w:rsidRPr="008622F4">
        <w:rPr>
          <w:b/>
          <w:i/>
        </w:rPr>
        <w:t>00</w:t>
      </w:r>
      <w:r w:rsidR="00E22F2A" w:rsidRPr="008622F4">
        <w:rPr>
          <w:b/>
          <w:i/>
        </w:rPr>
        <w:t xml:space="preserve"> Uhr</w:t>
      </w:r>
      <w:r w:rsidR="000457EC" w:rsidRPr="008622F4">
        <w:rPr>
          <w:b/>
          <w:i/>
        </w:rPr>
        <w:t xml:space="preserve"> *</w:t>
      </w:r>
      <w:r w:rsidR="00202D97" w:rsidRPr="008622F4">
        <w:rPr>
          <w:b/>
          <w:i/>
        </w:rPr>
        <w:t>) beim</w:t>
      </w:r>
      <w:r w:rsidR="00D7040F" w:rsidRPr="008622F4">
        <w:rPr>
          <w:b/>
          <w:i/>
        </w:rPr>
        <w:t xml:space="preserve"> Parkplatz</w:t>
      </w:r>
      <w:r w:rsidR="00821FAC" w:rsidRPr="008622F4">
        <w:rPr>
          <w:b/>
          <w:i/>
        </w:rPr>
        <w:t xml:space="preserve"> </w:t>
      </w:r>
      <w:r w:rsidR="000457EC" w:rsidRPr="008622F4">
        <w:rPr>
          <w:b/>
          <w:i/>
        </w:rPr>
        <w:t>Seehotel</w:t>
      </w:r>
    </w:p>
    <w:p w14:paraId="26AF8692" w14:textId="1D78D1D8" w:rsidR="00D06348" w:rsidRDefault="00572F97">
      <w:pPr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>Infos, Verteilung der Tageskarten</w:t>
      </w:r>
    </w:p>
    <w:p w14:paraId="72AF1F85" w14:textId="77777777" w:rsidR="00572F97" w:rsidRPr="00235105" w:rsidRDefault="00572F97">
      <w:pPr>
        <w:rPr>
          <w:bCs/>
          <w:i/>
        </w:rPr>
      </w:pPr>
    </w:p>
    <w:p w14:paraId="36CA4537" w14:textId="4A3180B8" w:rsidR="00D06348" w:rsidRDefault="00D06348" w:rsidP="00687156">
      <w:pPr>
        <w:ind w:left="2160" w:hanging="2160"/>
        <w:rPr>
          <w:bCs/>
          <w:i/>
        </w:rPr>
      </w:pPr>
      <w:r w:rsidRPr="00235105">
        <w:rPr>
          <w:bCs/>
          <w:i/>
        </w:rPr>
        <w:t>Ausrüstung:</w:t>
      </w:r>
      <w:r w:rsidRPr="00235105">
        <w:rPr>
          <w:bCs/>
          <w:i/>
        </w:rPr>
        <w:tab/>
      </w:r>
      <w:r w:rsidR="00B26261">
        <w:rPr>
          <w:bCs/>
          <w:i/>
        </w:rPr>
        <w:t xml:space="preserve">robust und stabil (!), d.h. </w:t>
      </w:r>
      <w:r w:rsidR="00202D97">
        <w:rPr>
          <w:bCs/>
          <w:i/>
        </w:rPr>
        <w:t xml:space="preserve">geflochtene </w:t>
      </w:r>
      <w:r w:rsidR="00B26261">
        <w:rPr>
          <w:bCs/>
          <w:i/>
        </w:rPr>
        <w:t xml:space="preserve">Schnur </w:t>
      </w:r>
      <w:r w:rsidR="00202D97">
        <w:rPr>
          <w:bCs/>
          <w:i/>
        </w:rPr>
        <w:t xml:space="preserve">min. </w:t>
      </w:r>
      <w:r w:rsidR="00B26261">
        <w:rPr>
          <w:bCs/>
          <w:i/>
        </w:rPr>
        <w:t xml:space="preserve">14 kg Tragkraft, </w:t>
      </w:r>
      <w:r w:rsidR="00687156">
        <w:rPr>
          <w:bCs/>
          <w:i/>
        </w:rPr>
        <w:t xml:space="preserve">sehr belastbare Rute und Rolle, </w:t>
      </w:r>
      <w:proofErr w:type="spellStart"/>
      <w:r w:rsidR="00687156">
        <w:rPr>
          <w:bCs/>
          <w:i/>
        </w:rPr>
        <w:t>Welshaken</w:t>
      </w:r>
      <w:proofErr w:type="spellEnd"/>
      <w:r w:rsidR="00687156">
        <w:rPr>
          <w:bCs/>
          <w:i/>
        </w:rPr>
        <w:t xml:space="preserve"> </w:t>
      </w:r>
      <w:r w:rsidR="00202D97">
        <w:rPr>
          <w:bCs/>
          <w:i/>
        </w:rPr>
        <w:t>(widerhakenlos)</w:t>
      </w:r>
      <w:r w:rsidR="00687156">
        <w:rPr>
          <w:bCs/>
          <w:i/>
        </w:rPr>
        <w:t xml:space="preserve">, Vorfach und Wirbel </w:t>
      </w:r>
      <w:r w:rsidR="00CB214D">
        <w:rPr>
          <w:bCs/>
          <w:i/>
        </w:rPr>
        <w:t xml:space="preserve">mit </w:t>
      </w:r>
      <w:r w:rsidR="00687156">
        <w:rPr>
          <w:bCs/>
          <w:i/>
        </w:rPr>
        <w:t>hoher Tragkraft, Naturköder aller Art</w:t>
      </w:r>
      <w:r w:rsidR="00821FAC">
        <w:rPr>
          <w:bCs/>
          <w:i/>
        </w:rPr>
        <w:t>…</w:t>
      </w:r>
      <w:r w:rsidR="00202D97">
        <w:rPr>
          <w:bCs/>
          <w:i/>
        </w:rPr>
        <w:t>Setzen tote Köderfische, Wurmbündel etc.</w:t>
      </w:r>
      <w:r w:rsidR="00344B84">
        <w:rPr>
          <w:bCs/>
          <w:i/>
        </w:rPr>
        <w:t xml:space="preserve"> </w:t>
      </w:r>
    </w:p>
    <w:p w14:paraId="08CE0EF9" w14:textId="54FB6AA2" w:rsidR="00344B84" w:rsidRDefault="00344B84" w:rsidP="00A03608">
      <w:pPr>
        <w:ind w:left="1440" w:firstLine="720"/>
        <w:rPr>
          <w:bCs/>
          <w:iCs/>
        </w:rPr>
      </w:pPr>
      <w:r>
        <w:rPr>
          <w:bCs/>
          <w:i/>
        </w:rPr>
        <w:t>Antibrum</w:t>
      </w:r>
      <w:r w:rsidR="00A03608">
        <w:rPr>
          <w:bCs/>
          <w:i/>
        </w:rPr>
        <w:t>m</w:t>
      </w:r>
      <w:r>
        <w:rPr>
          <w:bCs/>
          <w:i/>
        </w:rPr>
        <w:t>, Stirnlampe, «Fisch-Landungshandschuhe»</w:t>
      </w:r>
      <w:r w:rsidR="008622F4">
        <w:rPr>
          <w:bCs/>
          <w:i/>
        </w:rPr>
        <w:t xml:space="preserve"> nicht vergessen</w:t>
      </w:r>
      <w:r w:rsidR="00322829">
        <w:rPr>
          <w:bCs/>
          <w:i/>
        </w:rPr>
        <w:t>.</w:t>
      </w:r>
    </w:p>
    <w:p w14:paraId="64211E94" w14:textId="77777777" w:rsidR="008622F4" w:rsidRPr="008622F4" w:rsidRDefault="008622F4" w:rsidP="008622F4">
      <w:pPr>
        <w:ind w:left="2520"/>
        <w:rPr>
          <w:bCs/>
          <w:iCs/>
        </w:rPr>
      </w:pPr>
    </w:p>
    <w:p w14:paraId="659EEF7A" w14:textId="12F3B038" w:rsidR="00821FAC" w:rsidRPr="00A94074" w:rsidRDefault="00821FAC" w:rsidP="00A94074">
      <w:pPr>
        <w:ind w:left="2160" w:hanging="2160"/>
        <w:rPr>
          <w:bCs/>
          <w:i/>
        </w:rPr>
      </w:pPr>
      <w:r>
        <w:rPr>
          <w:bCs/>
          <w:i/>
        </w:rPr>
        <w:tab/>
        <w:t xml:space="preserve">Der nahegelegene Fischershop an der </w:t>
      </w:r>
      <w:proofErr w:type="spellStart"/>
      <w:r>
        <w:rPr>
          <w:bCs/>
          <w:i/>
        </w:rPr>
        <w:t>Bonisw</w:t>
      </w:r>
      <w:r w:rsidR="008622F4">
        <w:rPr>
          <w:bCs/>
          <w:i/>
        </w:rPr>
        <w:t>iler</w:t>
      </w:r>
      <w:r>
        <w:rPr>
          <w:bCs/>
          <w:i/>
        </w:rPr>
        <w:t>strasse</w:t>
      </w:r>
      <w:proofErr w:type="spellEnd"/>
      <w:r>
        <w:rPr>
          <w:bCs/>
          <w:i/>
        </w:rPr>
        <w:t xml:space="preserve"> 15</w:t>
      </w:r>
      <w:r w:rsidR="004B23D2">
        <w:rPr>
          <w:bCs/>
          <w:i/>
        </w:rPr>
        <w:t xml:space="preserve">, 5707 Seengen bietet echt </w:t>
      </w:r>
      <w:proofErr w:type="spellStart"/>
      <w:r w:rsidR="004B23D2">
        <w:rPr>
          <w:bCs/>
          <w:i/>
        </w:rPr>
        <w:t>welsige</w:t>
      </w:r>
      <w:proofErr w:type="spellEnd"/>
      <w:r w:rsidR="004B23D2">
        <w:rPr>
          <w:bCs/>
          <w:i/>
        </w:rPr>
        <w:t xml:space="preserve"> Unterstützung mit Rat und Tat (offen </w:t>
      </w:r>
      <w:r w:rsidR="00202D97">
        <w:rPr>
          <w:bCs/>
          <w:i/>
        </w:rPr>
        <w:t xml:space="preserve">Freitag 14:00 bis 18:30, </w:t>
      </w:r>
      <w:r w:rsidR="004B23D2">
        <w:rPr>
          <w:bCs/>
          <w:i/>
        </w:rPr>
        <w:t xml:space="preserve">Samstag 09:00 </w:t>
      </w:r>
      <w:r w:rsidR="00CB214D">
        <w:rPr>
          <w:bCs/>
          <w:i/>
        </w:rPr>
        <w:t>bis</w:t>
      </w:r>
      <w:r w:rsidR="004B23D2">
        <w:rPr>
          <w:bCs/>
          <w:i/>
        </w:rPr>
        <w:t xml:space="preserve"> 12:00) </w:t>
      </w:r>
      <w:r w:rsidR="00A94074">
        <w:rPr>
          <w:bCs/>
          <w:i/>
        </w:rPr>
        <w:t xml:space="preserve">Wels-Köder inklusive! </w:t>
      </w:r>
      <w:r w:rsidR="00A94074" w:rsidRPr="00202D97">
        <w:rPr>
          <w:bCs/>
          <w:i/>
        </w:rPr>
        <w:t xml:space="preserve">Mario </w:t>
      </w:r>
      <w:r w:rsidR="004B23D2" w:rsidRPr="00202D97">
        <w:rPr>
          <w:bCs/>
          <w:i/>
        </w:rPr>
        <w:t>Tel. 079 964 95 45!</w:t>
      </w:r>
    </w:p>
    <w:p w14:paraId="1D5601C0" w14:textId="77777777" w:rsidR="004B23D2" w:rsidRPr="00202D97" w:rsidRDefault="004B23D2" w:rsidP="00687156">
      <w:pPr>
        <w:ind w:left="2160" w:hanging="2160"/>
        <w:rPr>
          <w:bCs/>
          <w:i/>
        </w:rPr>
      </w:pPr>
      <w:r w:rsidRPr="00202D97">
        <w:rPr>
          <w:bCs/>
          <w:i/>
        </w:rPr>
        <w:tab/>
      </w:r>
      <w:hyperlink r:id="rId6" w:history="1">
        <w:r w:rsidRPr="00202D97">
          <w:rPr>
            <w:rStyle w:val="Hyperlink"/>
            <w:bCs/>
            <w:i/>
          </w:rPr>
          <w:t>www.fischermaterial.ch</w:t>
        </w:r>
      </w:hyperlink>
    </w:p>
    <w:p w14:paraId="078DE1D8" w14:textId="77777777" w:rsidR="00D06348" w:rsidRPr="00202D97" w:rsidRDefault="00D06348">
      <w:pPr>
        <w:rPr>
          <w:bCs/>
          <w:i/>
        </w:rPr>
      </w:pPr>
    </w:p>
    <w:p w14:paraId="691DCCB2" w14:textId="77777777" w:rsidR="00AA0035" w:rsidRPr="008622F4" w:rsidRDefault="00E22F2A">
      <w:pPr>
        <w:rPr>
          <w:b/>
          <w:i/>
        </w:rPr>
      </w:pPr>
      <w:r w:rsidRPr="00235105">
        <w:rPr>
          <w:bCs/>
          <w:i/>
        </w:rPr>
        <w:t>F</w:t>
      </w:r>
      <w:r w:rsidR="00565D8A" w:rsidRPr="00235105">
        <w:rPr>
          <w:bCs/>
          <w:i/>
        </w:rPr>
        <w:t>ischen:</w:t>
      </w:r>
      <w:r w:rsidR="00565D8A" w:rsidRPr="00235105">
        <w:rPr>
          <w:bCs/>
          <w:i/>
        </w:rPr>
        <w:tab/>
      </w:r>
      <w:r w:rsidR="00565D8A" w:rsidRPr="00235105">
        <w:rPr>
          <w:bCs/>
          <w:i/>
        </w:rPr>
        <w:tab/>
      </w:r>
      <w:r w:rsidR="00687156" w:rsidRPr="00935B62">
        <w:rPr>
          <w:b/>
          <w:i/>
        </w:rPr>
        <w:t>open end</w:t>
      </w:r>
      <w:r w:rsidR="00935B62">
        <w:rPr>
          <w:b/>
          <w:i/>
        </w:rPr>
        <w:t>…</w:t>
      </w:r>
      <w:r w:rsidR="00687156">
        <w:rPr>
          <w:bCs/>
          <w:i/>
        </w:rPr>
        <w:t xml:space="preserve"> </w:t>
      </w:r>
      <w:r w:rsidR="00687156" w:rsidRPr="008622F4">
        <w:rPr>
          <w:b/>
          <w:i/>
        </w:rPr>
        <w:t>(die Tageskarte ist bis Mitternacht gültig)</w:t>
      </w:r>
      <w:r w:rsidR="00935B62" w:rsidRPr="008622F4">
        <w:rPr>
          <w:b/>
          <w:i/>
        </w:rPr>
        <w:t>!</w:t>
      </w:r>
    </w:p>
    <w:p w14:paraId="3742AF77" w14:textId="0DC8D0BB" w:rsidR="00AA0035" w:rsidRPr="00235105" w:rsidRDefault="00102F2B" w:rsidP="00AA0035">
      <w:pPr>
        <w:ind w:left="2160"/>
        <w:rPr>
          <w:bCs/>
          <w:i/>
        </w:rPr>
      </w:pPr>
      <w:r>
        <w:rPr>
          <w:bCs/>
          <w:i/>
        </w:rPr>
        <w:t xml:space="preserve">Es besteht die </w:t>
      </w:r>
      <w:r w:rsidR="00AA0035">
        <w:rPr>
          <w:bCs/>
          <w:i/>
        </w:rPr>
        <w:t>Möglichkeit</w:t>
      </w:r>
      <w:r>
        <w:rPr>
          <w:bCs/>
          <w:i/>
        </w:rPr>
        <w:t>,</w:t>
      </w:r>
      <w:r w:rsidR="00AA0035">
        <w:rPr>
          <w:bCs/>
          <w:i/>
        </w:rPr>
        <w:t xml:space="preserve"> an einem ufernahen Grillplatz fischend</w:t>
      </w:r>
      <w:r w:rsidR="00944230">
        <w:rPr>
          <w:bCs/>
          <w:i/>
        </w:rPr>
        <w:t xml:space="preserve"> und grillend </w:t>
      </w:r>
      <w:r w:rsidR="00AA0035">
        <w:rPr>
          <w:bCs/>
          <w:i/>
        </w:rPr>
        <w:t>den Abend, d.h. die</w:t>
      </w:r>
      <w:r w:rsidR="00944230">
        <w:rPr>
          <w:bCs/>
          <w:i/>
        </w:rPr>
        <w:t xml:space="preserve"> </w:t>
      </w:r>
      <w:r w:rsidR="00AA0035">
        <w:rPr>
          <w:bCs/>
          <w:i/>
        </w:rPr>
        <w:t xml:space="preserve">vielversprechende </w:t>
      </w:r>
      <w:r w:rsidR="00944230" w:rsidRPr="00202D97">
        <w:rPr>
          <w:b/>
          <w:i/>
        </w:rPr>
        <w:t xml:space="preserve">Beisszeit </w:t>
      </w:r>
      <w:r w:rsidRPr="00202D97">
        <w:rPr>
          <w:b/>
          <w:i/>
        </w:rPr>
        <w:t xml:space="preserve">der Welse </w:t>
      </w:r>
      <w:r w:rsidR="00944230" w:rsidRPr="00202D97">
        <w:rPr>
          <w:b/>
          <w:i/>
        </w:rPr>
        <w:t>beim Eindunkeln</w:t>
      </w:r>
      <w:r w:rsidR="00944230">
        <w:rPr>
          <w:bCs/>
          <w:i/>
        </w:rPr>
        <w:t xml:space="preserve"> zu nutzen.</w:t>
      </w:r>
      <w:r>
        <w:rPr>
          <w:bCs/>
          <w:i/>
        </w:rPr>
        <w:t xml:space="preserve"> Die entsprechende Verpflegung etc. bitte </w:t>
      </w:r>
      <w:r w:rsidR="000457EC">
        <w:rPr>
          <w:bCs/>
          <w:i/>
        </w:rPr>
        <w:t>selbst</w:t>
      </w:r>
      <w:r>
        <w:rPr>
          <w:bCs/>
          <w:i/>
        </w:rPr>
        <w:t xml:space="preserve"> organisieren.</w:t>
      </w:r>
      <w:r w:rsidR="002C2B25">
        <w:rPr>
          <w:bCs/>
          <w:i/>
        </w:rPr>
        <w:t xml:space="preserve"> Auf Wunsch kann eine zusätzliche Tageskarte organisiert werden, welche dann ein unbegrenztes Nachtfischen ermöglicht...!)</w:t>
      </w:r>
    </w:p>
    <w:p w14:paraId="14524A2A" w14:textId="77777777" w:rsidR="00D06348" w:rsidRPr="00235105" w:rsidRDefault="00102F2B">
      <w:pPr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p w14:paraId="33F3F03F" w14:textId="6D65B3DE" w:rsidR="00D06348" w:rsidRDefault="008622F4" w:rsidP="008622F4">
      <w:pPr>
        <w:ind w:left="2160" w:hanging="2160"/>
        <w:rPr>
          <w:bCs/>
          <w:i/>
        </w:rPr>
      </w:pPr>
      <w:r>
        <w:rPr>
          <w:bCs/>
          <w:i/>
        </w:rPr>
        <w:t xml:space="preserve">Kein </w:t>
      </w:r>
      <w:r w:rsidR="00102F2B">
        <w:rPr>
          <w:bCs/>
          <w:i/>
        </w:rPr>
        <w:t>Wägen:</w:t>
      </w:r>
      <w:r w:rsidR="00102F2B">
        <w:rPr>
          <w:bCs/>
          <w:i/>
        </w:rPr>
        <w:tab/>
      </w:r>
      <w:r w:rsidR="00344B84">
        <w:rPr>
          <w:bCs/>
          <w:i/>
        </w:rPr>
        <w:t xml:space="preserve">*) </w:t>
      </w:r>
      <w:r w:rsidR="00352411">
        <w:rPr>
          <w:bCs/>
          <w:i/>
        </w:rPr>
        <w:t>D</w:t>
      </w:r>
      <w:r w:rsidR="00102F2B">
        <w:rPr>
          <w:bCs/>
          <w:i/>
        </w:rPr>
        <w:t xml:space="preserve">as </w:t>
      </w:r>
      <w:proofErr w:type="spellStart"/>
      <w:r w:rsidR="00102F2B">
        <w:rPr>
          <w:bCs/>
          <w:i/>
        </w:rPr>
        <w:t>Welsfischen</w:t>
      </w:r>
      <w:proofErr w:type="spellEnd"/>
      <w:r w:rsidR="00102F2B">
        <w:rPr>
          <w:bCs/>
          <w:i/>
        </w:rPr>
        <w:t xml:space="preserve"> zählt nicht zu unseren drei Vereinsfischen 202</w:t>
      </w:r>
      <w:r w:rsidR="007E5039">
        <w:rPr>
          <w:bCs/>
          <w:i/>
        </w:rPr>
        <w:t>5</w:t>
      </w:r>
      <w:r w:rsidR="00352411">
        <w:rPr>
          <w:bCs/>
          <w:i/>
        </w:rPr>
        <w:t xml:space="preserve">. Wir feiern aber hoffentlich wieder einen Tagessieger. Das offizielle Wägen fällt </w:t>
      </w:r>
      <w:r w:rsidR="00572F97">
        <w:rPr>
          <w:bCs/>
          <w:i/>
        </w:rPr>
        <w:t xml:space="preserve">also </w:t>
      </w:r>
      <w:r w:rsidR="00352411">
        <w:rPr>
          <w:bCs/>
          <w:i/>
        </w:rPr>
        <w:t>aus</w:t>
      </w:r>
      <w:r w:rsidR="00572F97">
        <w:rPr>
          <w:bCs/>
          <w:i/>
        </w:rPr>
        <w:t>.</w:t>
      </w:r>
    </w:p>
    <w:p w14:paraId="30546333" w14:textId="11EFDC8E" w:rsidR="00D06348" w:rsidRPr="00572F97" w:rsidRDefault="00572F97" w:rsidP="00572F97">
      <w:pPr>
        <w:ind w:left="2160" w:hanging="2160"/>
        <w:rPr>
          <w:bCs/>
          <w:i/>
        </w:rPr>
      </w:pPr>
      <w:r>
        <w:rPr>
          <w:bCs/>
          <w:i/>
        </w:rPr>
        <w:tab/>
      </w:r>
    </w:p>
    <w:p w14:paraId="306E6BDA" w14:textId="77777777" w:rsidR="00BE0C6C" w:rsidRDefault="00387701" w:rsidP="00BE0C6C">
      <w:pPr>
        <w:rPr>
          <w:bCs/>
          <w:i/>
          <w:color w:val="000000"/>
        </w:rPr>
      </w:pPr>
      <w:r>
        <w:rPr>
          <w:bCs/>
          <w:i/>
          <w:color w:val="000000"/>
        </w:rPr>
        <w:t>Tageskarten:</w:t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>für Mitglieder übernimmt der Verein die Patentkosten</w:t>
      </w:r>
    </w:p>
    <w:p w14:paraId="172C593F" w14:textId="66F01DE9" w:rsidR="00387701" w:rsidRPr="00235105" w:rsidRDefault="00387701" w:rsidP="00387701">
      <w:pPr>
        <w:numPr>
          <w:ilvl w:val="0"/>
          <w:numId w:val="1"/>
        </w:numPr>
        <w:rPr>
          <w:bCs/>
          <w:i/>
          <w:color w:val="000000"/>
        </w:rPr>
      </w:pPr>
      <w:r>
        <w:rPr>
          <w:bCs/>
          <w:i/>
          <w:color w:val="000000"/>
        </w:rPr>
        <w:t xml:space="preserve">Nichtmitglieder Fr. </w:t>
      </w:r>
      <w:r w:rsidR="00AA0035">
        <w:rPr>
          <w:bCs/>
          <w:i/>
          <w:color w:val="000000"/>
        </w:rPr>
        <w:t>20</w:t>
      </w:r>
      <w:r w:rsidR="002C2B25">
        <w:rPr>
          <w:bCs/>
          <w:i/>
          <w:color w:val="000000"/>
        </w:rPr>
        <w:t xml:space="preserve"> (für «Durchfischer» bis in die Morgenstunden Fr. 40.-)</w:t>
      </w:r>
    </w:p>
    <w:p w14:paraId="1B689191" w14:textId="77777777" w:rsidR="00BE0C6C" w:rsidRPr="00235105" w:rsidRDefault="00BE0C6C" w:rsidP="00BE0C6C">
      <w:pPr>
        <w:rPr>
          <w:bCs/>
          <w:i/>
          <w:color w:val="000000"/>
        </w:rPr>
      </w:pPr>
    </w:p>
    <w:p w14:paraId="15A52CB0" w14:textId="77777777" w:rsidR="007A2779" w:rsidRPr="00235105" w:rsidRDefault="00BE0C6C" w:rsidP="00BE0C6C">
      <w:pPr>
        <w:rPr>
          <w:bCs/>
          <w:i/>
        </w:rPr>
      </w:pPr>
      <w:r w:rsidRPr="00235105">
        <w:rPr>
          <w:bCs/>
          <w:i/>
          <w:color w:val="000000"/>
        </w:rPr>
        <w:t>Besonderes:</w:t>
      </w:r>
      <w:r w:rsidRPr="00235105">
        <w:rPr>
          <w:bCs/>
          <w:i/>
          <w:color w:val="000000"/>
        </w:rPr>
        <w:tab/>
      </w:r>
      <w:r w:rsidRPr="00235105">
        <w:rPr>
          <w:bCs/>
          <w:i/>
          <w:color w:val="000000"/>
        </w:rPr>
        <w:tab/>
      </w:r>
      <w:r w:rsidR="007A2779" w:rsidRPr="00235105">
        <w:rPr>
          <w:bCs/>
          <w:i/>
        </w:rPr>
        <w:t xml:space="preserve">Die </w:t>
      </w:r>
      <w:r w:rsidR="00D06348" w:rsidRPr="00235105">
        <w:rPr>
          <w:bCs/>
          <w:i/>
        </w:rPr>
        <w:t>Fischereivorschr</w:t>
      </w:r>
      <w:r w:rsidR="007A2779" w:rsidRPr="00235105">
        <w:rPr>
          <w:bCs/>
          <w:i/>
        </w:rPr>
        <w:t xml:space="preserve">iften müssen gem. Beilage (Merkblatt) </w:t>
      </w:r>
      <w:r w:rsidR="007A2779" w:rsidRPr="00235105">
        <w:rPr>
          <w:bCs/>
          <w:i/>
        </w:rPr>
        <w:tab/>
      </w:r>
      <w:r w:rsidR="007A2779" w:rsidRPr="00235105">
        <w:rPr>
          <w:bCs/>
          <w:i/>
        </w:rPr>
        <w:tab/>
      </w:r>
      <w:r w:rsidR="007A2779" w:rsidRPr="00235105">
        <w:rPr>
          <w:bCs/>
          <w:i/>
        </w:rPr>
        <w:tab/>
      </w:r>
      <w:r w:rsidR="007A2779" w:rsidRPr="00235105">
        <w:rPr>
          <w:bCs/>
          <w:i/>
        </w:rPr>
        <w:tab/>
      </w:r>
      <w:r w:rsidR="007A2779" w:rsidRPr="00235105">
        <w:rPr>
          <w:bCs/>
          <w:i/>
        </w:rPr>
        <w:tab/>
      </w:r>
      <w:r w:rsidR="007A2779" w:rsidRPr="00235105">
        <w:rPr>
          <w:bCs/>
          <w:i/>
        </w:rPr>
        <w:tab/>
        <w:t xml:space="preserve">„Ausführungsbestimmungen für die Angelfischerei </w:t>
      </w:r>
      <w:r w:rsidR="00AA0035">
        <w:rPr>
          <w:bCs/>
          <w:i/>
        </w:rPr>
        <w:t>Hallwilersee</w:t>
      </w:r>
      <w:r w:rsidR="007A2779" w:rsidRPr="00235105">
        <w:rPr>
          <w:bCs/>
          <w:i/>
        </w:rPr>
        <w:t xml:space="preserve">“ </w:t>
      </w:r>
    </w:p>
    <w:p w14:paraId="7CB01A93" w14:textId="65D65E35" w:rsidR="00D06348" w:rsidRPr="00235105" w:rsidRDefault="007A2779" w:rsidP="00BE0C6C">
      <w:pPr>
        <w:rPr>
          <w:bCs/>
          <w:i/>
          <w:color w:val="000000"/>
        </w:rPr>
      </w:pPr>
      <w:r w:rsidRPr="00235105">
        <w:rPr>
          <w:bCs/>
          <w:i/>
        </w:rPr>
        <w:tab/>
      </w:r>
      <w:r w:rsidRPr="00235105">
        <w:rPr>
          <w:bCs/>
          <w:i/>
        </w:rPr>
        <w:tab/>
      </w:r>
      <w:r w:rsidRPr="00235105">
        <w:rPr>
          <w:bCs/>
          <w:i/>
        </w:rPr>
        <w:tab/>
        <w:t>eingehalten werden.</w:t>
      </w:r>
      <w:r w:rsidR="00322829">
        <w:rPr>
          <w:bCs/>
          <w:i/>
        </w:rPr>
        <w:t xml:space="preserve"> </w:t>
      </w:r>
    </w:p>
    <w:p w14:paraId="0AF873EA" w14:textId="77777777" w:rsidR="00D06348" w:rsidRPr="00235105" w:rsidRDefault="00D06348">
      <w:pPr>
        <w:rPr>
          <w:bCs/>
          <w:i/>
        </w:rPr>
      </w:pPr>
      <w:r w:rsidRPr="00235105">
        <w:rPr>
          <w:bCs/>
          <w:i/>
        </w:rPr>
        <w:tab/>
      </w:r>
      <w:r w:rsidRPr="00235105">
        <w:rPr>
          <w:bCs/>
          <w:i/>
        </w:rPr>
        <w:tab/>
      </w:r>
      <w:r w:rsidRPr="00235105">
        <w:rPr>
          <w:bCs/>
          <w:i/>
        </w:rPr>
        <w:tab/>
      </w:r>
    </w:p>
    <w:p w14:paraId="78838AE2" w14:textId="0BF28BDD" w:rsidR="00C651FE" w:rsidRPr="00AA0035" w:rsidRDefault="00C651FE" w:rsidP="00C651FE">
      <w:pPr>
        <w:rPr>
          <w:b/>
          <w:i/>
          <w:u w:val="single"/>
        </w:rPr>
      </w:pPr>
      <w:r w:rsidRPr="00235105">
        <w:rPr>
          <w:bCs/>
          <w:i/>
        </w:rPr>
        <w:t>Anmeldung:</w:t>
      </w:r>
      <w:r w:rsidRPr="00235105">
        <w:rPr>
          <w:bCs/>
          <w:i/>
        </w:rPr>
        <w:tab/>
      </w:r>
      <w:r w:rsidRPr="00235105">
        <w:rPr>
          <w:bCs/>
          <w:i/>
        </w:rPr>
        <w:tab/>
      </w:r>
      <w:r w:rsidRPr="00AA0035">
        <w:rPr>
          <w:b/>
          <w:i/>
          <w:u w:val="single"/>
        </w:rPr>
        <w:t xml:space="preserve">Anmeldefrist </w:t>
      </w:r>
      <w:r w:rsidR="00AA0035" w:rsidRPr="00AA0035">
        <w:rPr>
          <w:b/>
          <w:i/>
          <w:u w:val="single"/>
        </w:rPr>
        <w:t>2</w:t>
      </w:r>
      <w:r w:rsidR="007E5039">
        <w:rPr>
          <w:b/>
          <w:i/>
          <w:u w:val="single"/>
        </w:rPr>
        <w:t>8</w:t>
      </w:r>
      <w:r w:rsidR="00AA0035" w:rsidRPr="00AA0035">
        <w:rPr>
          <w:b/>
          <w:i/>
          <w:u w:val="single"/>
        </w:rPr>
        <w:t>.</w:t>
      </w:r>
      <w:r w:rsidR="009859DA">
        <w:rPr>
          <w:b/>
          <w:i/>
          <w:u w:val="single"/>
        </w:rPr>
        <w:t xml:space="preserve"> </w:t>
      </w:r>
      <w:r w:rsidR="00AA0035" w:rsidRPr="00AA0035">
        <w:rPr>
          <w:b/>
          <w:i/>
          <w:u w:val="single"/>
        </w:rPr>
        <w:t xml:space="preserve">Juli </w:t>
      </w:r>
      <w:r w:rsidRPr="00AA0035">
        <w:rPr>
          <w:b/>
          <w:i/>
          <w:u w:val="single"/>
        </w:rPr>
        <w:t>202</w:t>
      </w:r>
      <w:r w:rsidR="007E5039">
        <w:rPr>
          <w:b/>
          <w:i/>
          <w:u w:val="single"/>
        </w:rPr>
        <w:t>5</w:t>
      </w:r>
    </w:p>
    <w:p w14:paraId="6973E6C0" w14:textId="77777777" w:rsidR="00C651FE" w:rsidRPr="00235105" w:rsidRDefault="00C651FE" w:rsidP="00C651FE">
      <w:pPr>
        <w:ind w:left="1416" w:firstLine="708"/>
        <w:rPr>
          <w:bCs/>
          <w:i/>
        </w:rPr>
      </w:pPr>
      <w:r w:rsidRPr="00235105">
        <w:rPr>
          <w:bCs/>
          <w:i/>
        </w:rPr>
        <w:t xml:space="preserve">an: Enrique Hediger, </w:t>
      </w:r>
      <w:proofErr w:type="spellStart"/>
      <w:r w:rsidRPr="00235105">
        <w:rPr>
          <w:bCs/>
          <w:i/>
        </w:rPr>
        <w:t>Zwillikerstrasse</w:t>
      </w:r>
      <w:proofErr w:type="spellEnd"/>
      <w:r w:rsidRPr="00235105">
        <w:rPr>
          <w:bCs/>
          <w:i/>
        </w:rPr>
        <w:t xml:space="preserve"> 38B, 8908 Hedingen</w:t>
      </w:r>
    </w:p>
    <w:p w14:paraId="1E684E43" w14:textId="77777777" w:rsidR="00C651FE" w:rsidRPr="00235105" w:rsidRDefault="00C651FE" w:rsidP="00C651FE">
      <w:pPr>
        <w:ind w:left="1416" w:firstLine="708"/>
        <w:rPr>
          <w:bCs/>
          <w:i/>
        </w:rPr>
      </w:pPr>
      <w:proofErr w:type="spellStart"/>
      <w:r w:rsidRPr="00235105">
        <w:rPr>
          <w:bCs/>
          <w:i/>
        </w:rPr>
        <w:t>e-mail</w:t>
      </w:r>
      <w:proofErr w:type="spellEnd"/>
      <w:r w:rsidRPr="00235105">
        <w:rPr>
          <w:bCs/>
          <w:i/>
        </w:rPr>
        <w:t xml:space="preserve">: </w:t>
      </w:r>
      <w:hyperlink r:id="rId7" w:history="1">
        <w:r w:rsidRPr="00235105">
          <w:rPr>
            <w:rStyle w:val="Hyperlink"/>
            <w:bCs/>
            <w:i/>
          </w:rPr>
          <w:t>henryhediger@hotmail.com</w:t>
        </w:r>
      </w:hyperlink>
    </w:p>
    <w:p w14:paraId="228F1325" w14:textId="77777777" w:rsidR="00C651FE" w:rsidRPr="00235105" w:rsidRDefault="00C651FE" w:rsidP="00C651FE">
      <w:pPr>
        <w:ind w:left="1416" w:firstLine="708"/>
        <w:rPr>
          <w:bCs/>
          <w:i/>
        </w:rPr>
      </w:pPr>
      <w:r w:rsidRPr="00235105">
        <w:rPr>
          <w:bCs/>
          <w:i/>
        </w:rPr>
        <w:t>mobile: 07</w:t>
      </w:r>
      <w:r w:rsidR="00715310">
        <w:rPr>
          <w:bCs/>
          <w:i/>
        </w:rPr>
        <w:t>6</w:t>
      </w:r>
      <w:r w:rsidRPr="00235105">
        <w:rPr>
          <w:bCs/>
          <w:i/>
        </w:rPr>
        <w:t xml:space="preserve"> 402 08 40</w:t>
      </w:r>
    </w:p>
    <w:p w14:paraId="65DE2BC2" w14:textId="77777777" w:rsidR="00C651FE" w:rsidRPr="00235105" w:rsidRDefault="00C651FE" w:rsidP="00C651FE">
      <w:pPr>
        <w:ind w:left="1416" w:firstLine="708"/>
        <w:rPr>
          <w:bCs/>
          <w:i/>
        </w:rPr>
      </w:pPr>
    </w:p>
    <w:p w14:paraId="1741AFF5" w14:textId="77777777" w:rsidR="00FE1788" w:rsidRPr="00235105" w:rsidRDefault="001F3D51" w:rsidP="001F3D51">
      <w:pPr>
        <w:rPr>
          <w:bCs/>
          <w:i/>
          <w:sz w:val="24"/>
          <w:szCs w:val="24"/>
        </w:rPr>
      </w:pPr>
      <w:r w:rsidRPr="00235105">
        <w:rPr>
          <w:bCs/>
          <w:i/>
          <w:sz w:val="24"/>
          <w:szCs w:val="24"/>
        </w:rPr>
        <w:t xml:space="preserve">Im Verhinderungsfall ist </w:t>
      </w:r>
      <w:r w:rsidR="00C651FE" w:rsidRPr="00235105">
        <w:rPr>
          <w:bCs/>
          <w:i/>
          <w:sz w:val="24"/>
          <w:szCs w:val="24"/>
        </w:rPr>
        <w:t>Enrique</w:t>
      </w:r>
      <w:r w:rsidRPr="00235105">
        <w:rPr>
          <w:bCs/>
          <w:i/>
          <w:sz w:val="24"/>
          <w:szCs w:val="24"/>
        </w:rPr>
        <w:t xml:space="preserve"> min. </w:t>
      </w:r>
      <w:r w:rsidR="00DE3492" w:rsidRPr="00235105">
        <w:rPr>
          <w:bCs/>
          <w:i/>
          <w:sz w:val="24"/>
          <w:szCs w:val="24"/>
        </w:rPr>
        <w:t>48</w:t>
      </w:r>
      <w:r w:rsidRPr="00235105">
        <w:rPr>
          <w:bCs/>
          <w:i/>
          <w:sz w:val="24"/>
          <w:szCs w:val="24"/>
        </w:rPr>
        <w:t xml:space="preserve"> Stunden vor dem Anlass zu informieren. </w:t>
      </w:r>
    </w:p>
    <w:p w14:paraId="4E0814DB" w14:textId="77777777" w:rsidR="00BE0C6C" w:rsidRPr="00235105" w:rsidRDefault="001F3D51" w:rsidP="001F3D51">
      <w:pPr>
        <w:rPr>
          <w:bCs/>
          <w:i/>
          <w:sz w:val="24"/>
          <w:szCs w:val="24"/>
        </w:rPr>
      </w:pPr>
      <w:r w:rsidRPr="00235105">
        <w:rPr>
          <w:bCs/>
          <w:i/>
          <w:sz w:val="24"/>
          <w:szCs w:val="24"/>
        </w:rPr>
        <w:t xml:space="preserve">Andernfalls müssen die </w:t>
      </w:r>
      <w:r w:rsidR="00CE22A1" w:rsidRPr="00235105">
        <w:rPr>
          <w:bCs/>
          <w:i/>
          <w:sz w:val="24"/>
          <w:szCs w:val="24"/>
        </w:rPr>
        <w:t xml:space="preserve">entstandenen </w:t>
      </w:r>
      <w:r w:rsidRPr="00235105">
        <w:rPr>
          <w:bCs/>
          <w:i/>
          <w:sz w:val="24"/>
          <w:szCs w:val="24"/>
        </w:rPr>
        <w:t>Kosten berechnet werden.</w:t>
      </w:r>
    </w:p>
    <w:p w14:paraId="27150102" w14:textId="77777777" w:rsidR="00D06348" w:rsidRPr="00235105" w:rsidRDefault="00D06348">
      <w:pPr>
        <w:pStyle w:val="Textkrper"/>
        <w:rPr>
          <w:b w:val="0"/>
          <w:i/>
        </w:rPr>
      </w:pPr>
    </w:p>
    <w:p w14:paraId="6BD46F55" w14:textId="77777777" w:rsidR="00D06348" w:rsidRPr="00235105" w:rsidRDefault="00D06348">
      <w:pPr>
        <w:rPr>
          <w:bCs/>
          <w:i/>
        </w:rPr>
      </w:pPr>
      <w:r w:rsidRPr="00235105">
        <w:rPr>
          <w:bCs/>
          <w:i/>
        </w:rPr>
        <w:t>----------------------------------------------------------------------------------------------------------------------------------------------</w:t>
      </w:r>
    </w:p>
    <w:p w14:paraId="4FC00644" w14:textId="77777777" w:rsidR="00D06348" w:rsidRPr="00235105" w:rsidRDefault="00D06348">
      <w:pPr>
        <w:rPr>
          <w:bCs/>
          <w:i/>
        </w:rPr>
      </w:pPr>
    </w:p>
    <w:p w14:paraId="14BD383F" w14:textId="6097DE99" w:rsidR="000E3B69" w:rsidRPr="00235105" w:rsidRDefault="00CE22A1">
      <w:pPr>
        <w:rPr>
          <w:b/>
          <w:i/>
        </w:rPr>
      </w:pPr>
      <w:r w:rsidRPr="00235105">
        <w:rPr>
          <w:b/>
          <w:i/>
        </w:rPr>
        <w:t xml:space="preserve">Anmeldung </w:t>
      </w:r>
      <w:proofErr w:type="spellStart"/>
      <w:r w:rsidR="00AA0035">
        <w:rPr>
          <w:b/>
          <w:i/>
        </w:rPr>
        <w:t>Welsfischen</w:t>
      </w:r>
      <w:proofErr w:type="spellEnd"/>
      <w:r w:rsidR="00AA0035">
        <w:rPr>
          <w:b/>
          <w:i/>
        </w:rPr>
        <w:t xml:space="preserve"> vom </w:t>
      </w:r>
      <w:r w:rsidR="007E5039">
        <w:rPr>
          <w:b/>
          <w:i/>
        </w:rPr>
        <w:t>9</w:t>
      </w:r>
      <w:r w:rsidR="00AA0035">
        <w:rPr>
          <w:b/>
          <w:i/>
        </w:rPr>
        <w:t xml:space="preserve">. August </w:t>
      </w:r>
      <w:r w:rsidR="00235105" w:rsidRPr="00235105">
        <w:rPr>
          <w:b/>
          <w:i/>
        </w:rPr>
        <w:t>202</w:t>
      </w:r>
      <w:r w:rsidR="007E5039">
        <w:rPr>
          <w:b/>
          <w:i/>
        </w:rPr>
        <w:t>5</w:t>
      </w:r>
    </w:p>
    <w:p w14:paraId="3A237EB0" w14:textId="77777777" w:rsidR="00CE22A1" w:rsidRPr="00235105" w:rsidRDefault="00CE22A1" w:rsidP="00A35ED6">
      <w:pPr>
        <w:rPr>
          <w:bCs/>
          <w:i/>
          <w:u w:val="single"/>
        </w:rPr>
      </w:pPr>
    </w:p>
    <w:p w14:paraId="7EBFE972" w14:textId="77777777" w:rsidR="00C97D08" w:rsidRPr="00235105" w:rsidRDefault="00C97D08">
      <w:pPr>
        <w:rPr>
          <w:bCs/>
          <w:i/>
        </w:rPr>
      </w:pPr>
    </w:p>
    <w:p w14:paraId="236BAD82" w14:textId="77777777" w:rsidR="00C97D08" w:rsidRPr="00235105" w:rsidRDefault="00C97D08" w:rsidP="00C97D08">
      <w:pPr>
        <w:rPr>
          <w:bCs/>
          <w:i/>
        </w:rPr>
      </w:pPr>
      <w:r w:rsidRPr="00235105">
        <w:rPr>
          <w:bCs/>
          <w:i/>
        </w:rPr>
        <w:t>Name ………………………………………  Vorname ……………………</w:t>
      </w:r>
      <w:r w:rsidR="00001D44" w:rsidRPr="00235105">
        <w:rPr>
          <w:bCs/>
          <w:i/>
        </w:rPr>
        <w:t>……</w:t>
      </w:r>
      <w:r w:rsidR="00F30DAA" w:rsidRPr="00F30DAA">
        <w:t xml:space="preserve"> </w:t>
      </w:r>
      <w:r w:rsidR="00F30DAA">
        <w:rPr>
          <w:rFonts w:ascii="MS Gothic" w:eastAsia="MS Gothic" w:hAnsi="MS Gothic" w:hint="eastAsia"/>
        </w:rPr>
        <w:t>☐</w:t>
      </w:r>
      <w:r w:rsidR="00F30DAA" w:rsidRPr="00235105">
        <w:rPr>
          <w:bCs/>
          <w:i/>
        </w:rPr>
        <w:t xml:space="preserve"> Mitglied</w:t>
      </w:r>
      <w:r w:rsidR="00001D44" w:rsidRPr="00235105">
        <w:rPr>
          <w:bCs/>
          <w:i/>
        </w:rPr>
        <w:t xml:space="preserve"> </w:t>
      </w:r>
      <w:r w:rsidR="00235105" w:rsidRPr="00235105">
        <w:rPr>
          <w:bCs/>
          <w:i/>
        </w:rPr>
        <w:t xml:space="preserve">   </w:t>
      </w:r>
      <w:r w:rsidR="00001D44" w:rsidRPr="00235105">
        <w:rPr>
          <w:bCs/>
          <w:i/>
        </w:rPr>
        <w:t xml:space="preserve"> </w:t>
      </w:r>
      <w:r w:rsidR="00F30DAA">
        <w:rPr>
          <w:rFonts w:ascii="MS Gothic" w:eastAsia="MS Gothic" w:hAnsi="MS Gothic" w:hint="eastAsia"/>
        </w:rPr>
        <w:t>☐</w:t>
      </w:r>
      <w:r w:rsidR="00001D44" w:rsidRPr="00235105">
        <w:rPr>
          <w:bCs/>
          <w:i/>
        </w:rPr>
        <w:t xml:space="preserve"> </w:t>
      </w:r>
      <w:r w:rsidR="00CE22A1" w:rsidRPr="00235105">
        <w:rPr>
          <w:bCs/>
          <w:i/>
        </w:rPr>
        <w:t>Nichtmitglied</w:t>
      </w:r>
    </w:p>
    <w:p w14:paraId="74EC07B3" w14:textId="77777777" w:rsidR="00C97D08" w:rsidRPr="00235105" w:rsidRDefault="00C97D08" w:rsidP="00C97D08">
      <w:pPr>
        <w:rPr>
          <w:bCs/>
          <w:i/>
        </w:rPr>
      </w:pPr>
    </w:p>
    <w:p w14:paraId="1DF05611" w14:textId="77777777" w:rsidR="00C97D08" w:rsidRPr="00235105" w:rsidRDefault="00C97D08" w:rsidP="00C97D08">
      <w:pPr>
        <w:rPr>
          <w:bCs/>
          <w:i/>
        </w:rPr>
      </w:pPr>
      <w:r w:rsidRPr="00235105">
        <w:rPr>
          <w:bCs/>
          <w:i/>
        </w:rPr>
        <w:t>Adresse: Str. ………………………</w:t>
      </w:r>
      <w:proofErr w:type="gramStart"/>
      <w:r w:rsidRPr="00235105">
        <w:rPr>
          <w:bCs/>
          <w:i/>
        </w:rPr>
        <w:t>…….</w:t>
      </w:r>
      <w:proofErr w:type="gramEnd"/>
      <w:r w:rsidRPr="00235105">
        <w:rPr>
          <w:bCs/>
          <w:i/>
        </w:rPr>
        <w:t>…</w:t>
      </w:r>
      <w:r w:rsidR="00CE22A1" w:rsidRPr="00235105">
        <w:rPr>
          <w:bCs/>
          <w:i/>
        </w:rPr>
        <w:t xml:space="preserve"> </w:t>
      </w:r>
      <w:r w:rsidRPr="00235105">
        <w:rPr>
          <w:bCs/>
          <w:i/>
        </w:rPr>
        <w:t>PLZ/Ort. …</w:t>
      </w:r>
      <w:proofErr w:type="gramStart"/>
      <w:r w:rsidRPr="00235105">
        <w:rPr>
          <w:bCs/>
          <w:i/>
        </w:rPr>
        <w:t>…….</w:t>
      </w:r>
      <w:proofErr w:type="gramEnd"/>
      <w:r w:rsidRPr="00235105">
        <w:rPr>
          <w:bCs/>
          <w:i/>
        </w:rPr>
        <w:t>.…......................</w:t>
      </w:r>
      <w:proofErr w:type="spellStart"/>
      <w:r w:rsidRPr="00235105">
        <w:rPr>
          <w:bCs/>
          <w:i/>
        </w:rPr>
        <w:t>Tel.Nr</w:t>
      </w:r>
      <w:proofErr w:type="spellEnd"/>
      <w:r w:rsidRPr="00235105">
        <w:rPr>
          <w:bCs/>
          <w:i/>
        </w:rPr>
        <w:t>.…………………</w:t>
      </w:r>
      <w:proofErr w:type="gramStart"/>
      <w:r w:rsidRPr="00235105">
        <w:rPr>
          <w:bCs/>
          <w:i/>
        </w:rPr>
        <w:t>…….</w:t>
      </w:r>
      <w:proofErr w:type="gramEnd"/>
      <w:r w:rsidRPr="00235105">
        <w:rPr>
          <w:bCs/>
          <w:i/>
        </w:rPr>
        <w:t>.</w:t>
      </w:r>
    </w:p>
    <w:p w14:paraId="28227D5B" w14:textId="77777777" w:rsidR="00C97D08" w:rsidRPr="00235105" w:rsidRDefault="00C97D08" w:rsidP="00C97D08">
      <w:pPr>
        <w:rPr>
          <w:bCs/>
          <w:i/>
        </w:rPr>
      </w:pPr>
    </w:p>
    <w:p w14:paraId="4E2FC1DB" w14:textId="77777777" w:rsidR="00AA0035" w:rsidRPr="00A94074" w:rsidRDefault="00C97D08">
      <w:pPr>
        <w:rPr>
          <w:bCs/>
          <w:i/>
        </w:rPr>
      </w:pPr>
      <w:r w:rsidRPr="00235105">
        <w:rPr>
          <w:bCs/>
          <w:i/>
        </w:rPr>
        <w:t>Geb. Datum: …………………</w:t>
      </w:r>
      <w:r w:rsidR="00FE1788" w:rsidRPr="00235105">
        <w:rPr>
          <w:bCs/>
          <w:i/>
        </w:rPr>
        <w:t xml:space="preserve">  </w:t>
      </w:r>
      <w:r w:rsidR="00235105" w:rsidRPr="00235105">
        <w:rPr>
          <w:bCs/>
          <w:i/>
        </w:rPr>
        <w:tab/>
        <w:t>SANA Nr.</w:t>
      </w:r>
      <w:r w:rsidRPr="00235105">
        <w:rPr>
          <w:bCs/>
          <w:i/>
        </w:rPr>
        <w:t>: …………………………………</w:t>
      </w:r>
      <w:proofErr w:type="gramStart"/>
      <w:r w:rsidRPr="00235105">
        <w:rPr>
          <w:bCs/>
          <w:i/>
        </w:rPr>
        <w:t>…….</w:t>
      </w:r>
      <w:proofErr w:type="gramEnd"/>
      <w:r w:rsidRPr="00235105">
        <w:rPr>
          <w:bCs/>
          <w:i/>
        </w:rPr>
        <w:t>.</w:t>
      </w:r>
    </w:p>
    <w:p w14:paraId="192CD86F" w14:textId="77777777" w:rsidR="00AA0035" w:rsidRDefault="00AA0035">
      <w:pPr>
        <w:rPr>
          <w:bCs/>
          <w:i/>
          <w:u w:val="single"/>
        </w:rPr>
      </w:pPr>
    </w:p>
    <w:p w14:paraId="6877E70C" w14:textId="77777777" w:rsidR="008622F4" w:rsidRPr="008622F4" w:rsidRDefault="008622F4">
      <w:pPr>
        <w:rPr>
          <w:bCs/>
          <w:i/>
        </w:rPr>
      </w:pPr>
      <w:r w:rsidRPr="008622F4">
        <w:rPr>
          <w:bCs/>
          <w:i/>
        </w:rPr>
        <w:t>Bemerkungen:</w:t>
      </w:r>
    </w:p>
    <w:p w14:paraId="5AE7B78F" w14:textId="77777777" w:rsidR="00A35ED6" w:rsidRPr="00235105" w:rsidRDefault="00A35ED6">
      <w:pPr>
        <w:rPr>
          <w:bCs/>
          <w:i/>
        </w:rPr>
      </w:pPr>
      <w:r w:rsidRPr="00235105">
        <w:rPr>
          <w:bCs/>
          <w:i/>
        </w:rPr>
        <w:t>.....................................................................................................................................................................</w:t>
      </w:r>
    </w:p>
    <w:p w14:paraId="0679E0FD" w14:textId="77777777" w:rsidR="00A35ED6" w:rsidRPr="00CE22A1" w:rsidRDefault="00A35ED6">
      <w:pPr>
        <w:rPr>
          <w:i/>
          <w:iCs/>
        </w:rPr>
      </w:pPr>
    </w:p>
    <w:sectPr w:rsidR="00A35ED6" w:rsidRPr="00CE22A1" w:rsidSect="008B7191">
      <w:pgSz w:w="11906" w:h="16838"/>
      <w:pgMar w:top="142" w:right="424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45 Light">
    <w:altName w:val="Arial"/>
    <w:panose1 w:val="020B0604020202020204"/>
    <w:charset w:val="00"/>
    <w:family w:val="swiss"/>
    <w:pitch w:val="variable"/>
    <w:sig w:usb0="A00000AF" w:usb1="5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BSHeadline">
    <w:altName w:val="Cambria Math"/>
    <w:panose1 w:val="020B0604020202020204"/>
    <w:charset w:val="00"/>
    <w:family w:val="roman"/>
    <w:pitch w:val="variable"/>
    <w:sig w:usb0="00000001" w:usb1="5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8411C"/>
    <w:multiLevelType w:val="hybridMultilevel"/>
    <w:tmpl w:val="5CEE7528"/>
    <w:lvl w:ilvl="0" w:tplc="542EE36C">
      <w:start w:val="1"/>
      <w:numFmt w:val="bullet"/>
      <w:lvlText w:val="-"/>
      <w:lvlJc w:val="left"/>
      <w:pPr>
        <w:ind w:left="25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C506C0B"/>
    <w:multiLevelType w:val="hybridMultilevel"/>
    <w:tmpl w:val="AE3CAAB6"/>
    <w:lvl w:ilvl="0" w:tplc="455C2A3C">
      <w:start w:val="5"/>
      <w:numFmt w:val="bullet"/>
      <w:lvlText w:val="-"/>
      <w:lvlJc w:val="left"/>
      <w:pPr>
        <w:ind w:left="25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16288147">
    <w:abstractNumId w:val="0"/>
  </w:num>
  <w:num w:numId="2" w16cid:durableId="166280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activeWritingStyle w:appName="MSWord" w:lang="de-CH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51"/>
    <w:rsid w:val="00001D44"/>
    <w:rsid w:val="00014133"/>
    <w:rsid w:val="00022AA3"/>
    <w:rsid w:val="000457EC"/>
    <w:rsid w:val="00061B64"/>
    <w:rsid w:val="000C36DF"/>
    <w:rsid w:val="000E3B69"/>
    <w:rsid w:val="000E65EA"/>
    <w:rsid w:val="00102F2B"/>
    <w:rsid w:val="0015178F"/>
    <w:rsid w:val="00183F66"/>
    <w:rsid w:val="001F3D51"/>
    <w:rsid w:val="00202D97"/>
    <w:rsid w:val="00235105"/>
    <w:rsid w:val="002B5BE7"/>
    <w:rsid w:val="002C2B25"/>
    <w:rsid w:val="00306603"/>
    <w:rsid w:val="00322829"/>
    <w:rsid w:val="00344B84"/>
    <w:rsid w:val="00352411"/>
    <w:rsid w:val="00387701"/>
    <w:rsid w:val="003C187C"/>
    <w:rsid w:val="003C2998"/>
    <w:rsid w:val="003D0CA2"/>
    <w:rsid w:val="004818BB"/>
    <w:rsid w:val="004B23D2"/>
    <w:rsid w:val="004D2DAB"/>
    <w:rsid w:val="004F3F33"/>
    <w:rsid w:val="0052768E"/>
    <w:rsid w:val="00565D8A"/>
    <w:rsid w:val="00572F97"/>
    <w:rsid w:val="005B5F40"/>
    <w:rsid w:val="005D61B4"/>
    <w:rsid w:val="005E62ED"/>
    <w:rsid w:val="00687156"/>
    <w:rsid w:val="00715310"/>
    <w:rsid w:val="007A2779"/>
    <w:rsid w:val="007E5039"/>
    <w:rsid w:val="00821FAC"/>
    <w:rsid w:val="00854AB6"/>
    <w:rsid w:val="00857684"/>
    <w:rsid w:val="00857993"/>
    <w:rsid w:val="008622F4"/>
    <w:rsid w:val="008665C1"/>
    <w:rsid w:val="008B6DF4"/>
    <w:rsid w:val="008B7191"/>
    <w:rsid w:val="008E319F"/>
    <w:rsid w:val="00903BC6"/>
    <w:rsid w:val="00932E09"/>
    <w:rsid w:val="00935B62"/>
    <w:rsid w:val="00936797"/>
    <w:rsid w:val="00944230"/>
    <w:rsid w:val="00946832"/>
    <w:rsid w:val="00956D41"/>
    <w:rsid w:val="009859DA"/>
    <w:rsid w:val="00A03608"/>
    <w:rsid w:val="00A35ED6"/>
    <w:rsid w:val="00A72B23"/>
    <w:rsid w:val="00A94074"/>
    <w:rsid w:val="00A971AE"/>
    <w:rsid w:val="00AA0035"/>
    <w:rsid w:val="00AB62A9"/>
    <w:rsid w:val="00B26261"/>
    <w:rsid w:val="00B3698D"/>
    <w:rsid w:val="00B40D70"/>
    <w:rsid w:val="00B42908"/>
    <w:rsid w:val="00B865A0"/>
    <w:rsid w:val="00B9754C"/>
    <w:rsid w:val="00BE0C6C"/>
    <w:rsid w:val="00C641C7"/>
    <w:rsid w:val="00C651FE"/>
    <w:rsid w:val="00C97D08"/>
    <w:rsid w:val="00CB214D"/>
    <w:rsid w:val="00CE22A1"/>
    <w:rsid w:val="00D06348"/>
    <w:rsid w:val="00D0695A"/>
    <w:rsid w:val="00D06E06"/>
    <w:rsid w:val="00D14D46"/>
    <w:rsid w:val="00D564FB"/>
    <w:rsid w:val="00D56801"/>
    <w:rsid w:val="00D7040F"/>
    <w:rsid w:val="00DC1BB1"/>
    <w:rsid w:val="00DE3492"/>
    <w:rsid w:val="00E036DB"/>
    <w:rsid w:val="00E03FDE"/>
    <w:rsid w:val="00E22F2A"/>
    <w:rsid w:val="00E5772E"/>
    <w:rsid w:val="00ED1735"/>
    <w:rsid w:val="00F30DAA"/>
    <w:rsid w:val="00F427C7"/>
    <w:rsid w:val="00FC48D3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5C1B43"/>
  <w15:chartTrackingRefBased/>
  <w15:docId w15:val="{ED2D5BB3-F88C-4242-9DAF-9E1BFD6F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45 Light" w:hAnsi="Frutiger 45 Light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120" w:line="480" w:lineRule="exact"/>
      <w:outlineLvl w:val="0"/>
    </w:pPr>
    <w:rPr>
      <w:rFonts w:ascii="UBSHeadline" w:hAnsi="UBSHeadline"/>
      <w:sz w:val="44"/>
      <w:szCs w:val="44"/>
    </w:rPr>
  </w:style>
  <w:style w:type="paragraph" w:styleId="berschrift2">
    <w:name w:val="heading 2"/>
    <w:basedOn w:val="berschrift1"/>
    <w:next w:val="Standard"/>
    <w:qFormat/>
    <w:pPr>
      <w:spacing w:before="120" w:line="360" w:lineRule="exact"/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spacing w:line="320" w:lineRule="exact"/>
      <w:outlineLvl w:val="2"/>
    </w:pPr>
    <w:rPr>
      <w:rFonts w:ascii="Frutiger 45 Light" w:hAnsi="Frutiger 45 Light"/>
      <w:b/>
      <w:bCs/>
      <w:sz w:val="28"/>
      <w:szCs w:val="28"/>
    </w:rPr>
  </w:style>
  <w:style w:type="paragraph" w:styleId="berschrift4">
    <w:name w:val="heading 4"/>
    <w:basedOn w:val="berschrift3"/>
    <w:next w:val="Standard"/>
    <w:qFormat/>
    <w:pPr>
      <w:spacing w:line="280" w:lineRule="exact"/>
      <w:outlineLvl w:val="3"/>
    </w:pPr>
    <w:rPr>
      <w:sz w:val="24"/>
      <w:szCs w:val="24"/>
    </w:rPr>
  </w:style>
  <w:style w:type="paragraph" w:styleId="berschrift5">
    <w:name w:val="heading 5"/>
    <w:basedOn w:val="berschrift4"/>
    <w:next w:val="Standard"/>
    <w:qFormat/>
    <w:pPr>
      <w:spacing w:line="240" w:lineRule="exact"/>
      <w:outlineLvl w:val="4"/>
    </w:pPr>
    <w:rPr>
      <w:sz w:val="20"/>
      <w:szCs w:val="20"/>
    </w:rPr>
  </w:style>
  <w:style w:type="paragraph" w:styleId="berschrift6">
    <w:name w:val="heading 6"/>
    <w:basedOn w:val="berschrift5"/>
    <w:next w:val="Standard"/>
    <w:qFormat/>
    <w:pPr>
      <w:spacing w:line="180" w:lineRule="exact"/>
      <w:outlineLvl w:val="5"/>
    </w:pPr>
    <w:rPr>
      <w:sz w:val="16"/>
      <w:szCs w:val="16"/>
    </w:rPr>
  </w:style>
  <w:style w:type="paragraph" w:styleId="berschrift7">
    <w:name w:val="heading 7"/>
    <w:basedOn w:val="berschrift6"/>
    <w:next w:val="Standard"/>
    <w:qFormat/>
    <w:pPr>
      <w:spacing w:line="150" w:lineRule="exact"/>
      <w:outlineLvl w:val="6"/>
    </w:pPr>
    <w:rPr>
      <w:sz w:val="13"/>
      <w:szCs w:val="13"/>
    </w:rPr>
  </w:style>
  <w:style w:type="paragraph" w:styleId="berschrift8">
    <w:name w:val="heading 8"/>
    <w:basedOn w:val="berschrift7"/>
    <w:next w:val="Standard"/>
    <w:qFormat/>
    <w:pPr>
      <w:spacing w:line="240" w:lineRule="exact"/>
      <w:outlineLvl w:val="7"/>
    </w:pPr>
    <w:rPr>
      <w:sz w:val="20"/>
      <w:szCs w:val="20"/>
    </w:rPr>
  </w:style>
  <w:style w:type="paragraph" w:styleId="berschrift9">
    <w:name w:val="heading 9"/>
    <w:basedOn w:val="berschrift7"/>
    <w:next w:val="Standard"/>
    <w:qFormat/>
    <w:pPr>
      <w:spacing w:line="240" w:lineRule="exact"/>
      <w:outlineLvl w:val="8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150" w:lineRule="exact"/>
    </w:pPr>
    <w:rPr>
      <w:sz w:val="13"/>
      <w:szCs w:val="1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180" w:lineRule="exact"/>
    </w:pPr>
    <w:rPr>
      <w:sz w:val="16"/>
      <w:szCs w:val="16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sz w:val="18"/>
      <w:szCs w:val="18"/>
    </w:rPr>
  </w:style>
  <w:style w:type="paragraph" w:styleId="Standardeinzug">
    <w:name w:val="Normal Indent"/>
    <w:basedOn w:val="Standard"/>
    <w:pPr>
      <w:ind w:left="567"/>
    </w:pPr>
  </w:style>
  <w:style w:type="paragraph" w:styleId="Titel">
    <w:name w:val="Title"/>
    <w:basedOn w:val="berschrift1"/>
    <w:next w:val="berschrift1"/>
    <w:qFormat/>
    <w:pPr>
      <w:outlineLvl w:val="9"/>
    </w:pPr>
  </w:style>
  <w:style w:type="paragraph" w:styleId="Verzeichnis1">
    <w:name w:val="toc 1"/>
    <w:basedOn w:val="Standard"/>
    <w:next w:val="Standard"/>
    <w:autoRedefine/>
    <w:semiHidden/>
    <w:pPr>
      <w:keepNext/>
      <w:keepLines/>
      <w:spacing w:before="720"/>
    </w:pPr>
    <w:rPr>
      <w:b/>
      <w:bCs/>
    </w:rPr>
  </w:style>
  <w:style w:type="paragraph" w:styleId="Verzeichnis2">
    <w:name w:val="toc 2"/>
    <w:basedOn w:val="Verzeichnis1"/>
    <w:next w:val="Standard"/>
    <w:autoRedefine/>
    <w:semiHidden/>
    <w:pPr>
      <w:keepNext w:val="0"/>
      <w:keepLines w:val="0"/>
      <w:spacing w:before="240"/>
    </w:pPr>
  </w:style>
  <w:style w:type="paragraph" w:styleId="Verzeichnis3">
    <w:name w:val="toc 3"/>
    <w:basedOn w:val="Verzeichnis2"/>
    <w:next w:val="Standard"/>
    <w:autoRedefine/>
    <w:semiHidden/>
    <w:pPr>
      <w:spacing w:before="0"/>
    </w:pPr>
    <w:rPr>
      <w:b w:val="0"/>
      <w:bCs w:val="0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Standard"/>
    <w:next w:val="Standard"/>
    <w:autoRedefine/>
    <w:semiHidden/>
  </w:style>
  <w:style w:type="paragraph" w:styleId="Verzeichnis9">
    <w:name w:val="toc 9"/>
    <w:basedOn w:val="Standard"/>
    <w:next w:val="Standard"/>
    <w:autoRedefine/>
    <w:semiHidden/>
  </w:style>
  <w:style w:type="paragraph" w:styleId="Textkrper">
    <w:name w:val="Body Text"/>
    <w:basedOn w:val="Standard"/>
    <w:rPr>
      <w:b/>
      <w:bCs/>
    </w:rPr>
  </w:style>
  <w:style w:type="character" w:styleId="Hyperlink">
    <w:name w:val="Hyperlink"/>
    <w:rsid w:val="000C36DF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B9754C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956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ryhedig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chermaterial.ch" TargetMode="External"/><Relationship Id="rId5" Type="http://schemas.openxmlformats.org/officeDocument/2006/relationships/hyperlink" Target="https://www.seehotel-beinwil.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Fischen STANDARTFORMULAR</vt:lpstr>
      <vt:lpstr>Fischen STANDARTFORMULAR</vt:lpstr>
    </vt:vector>
  </TitlesOfParts>
  <Company>UBS AG</Company>
  <LinksUpToDate>false</LinksUpToDate>
  <CharactersWithSpaces>2766</CharactersWithSpaces>
  <SharedDoc>false</SharedDoc>
  <HLinks>
    <vt:vector size="18" baseType="variant">
      <vt:variant>
        <vt:i4>1966134</vt:i4>
      </vt:variant>
      <vt:variant>
        <vt:i4>6</vt:i4>
      </vt:variant>
      <vt:variant>
        <vt:i4>0</vt:i4>
      </vt:variant>
      <vt:variant>
        <vt:i4>5</vt:i4>
      </vt:variant>
      <vt:variant>
        <vt:lpwstr>mailto:henryhediger@hotmail.com</vt:lpwstr>
      </vt:variant>
      <vt:variant>
        <vt:lpwstr/>
      </vt:variant>
      <vt:variant>
        <vt:i4>6881395</vt:i4>
      </vt:variant>
      <vt:variant>
        <vt:i4>3</vt:i4>
      </vt:variant>
      <vt:variant>
        <vt:i4>0</vt:i4>
      </vt:variant>
      <vt:variant>
        <vt:i4>5</vt:i4>
      </vt:variant>
      <vt:variant>
        <vt:lpwstr>http://www.fischermaterial.ch/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https://www.seehotel-beinwil.ch/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Fischen STANDARTFORMULAR</dc:title>
  <dc:subject/>
  <dc:creator>UBS</dc:creator>
  <cp:keywords/>
  <dc:description/>
  <cp:lastModifiedBy>Peter Sieber</cp:lastModifiedBy>
  <cp:revision>5</cp:revision>
  <cp:lastPrinted>2025-07-08T14:48:00Z</cp:lastPrinted>
  <dcterms:created xsi:type="dcterms:W3CDTF">2025-07-08T14:47:00Z</dcterms:created>
  <dcterms:modified xsi:type="dcterms:W3CDTF">2025-07-14T09:58:00Z</dcterms:modified>
</cp:coreProperties>
</file>